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2E8" w:rsidRDefault="007B22E8" w:rsidP="007B22E8">
      <w:pPr>
        <w:jc w:val="center"/>
      </w:pPr>
      <w:r>
        <w:t xml:space="preserve">(Приложение 1 изложено в редакции решения Думы </w:t>
      </w:r>
      <w:hyperlink r:id="rId5" w:tooltip="решение от 18.02.2022 0:00:00 №873 Дума Кондинского района&#10;&#10;О внесении изменений в решение Думы Кондинского района &#10;от 17 декабря 2021 года № 853 " w:history="1">
        <w:r w:rsidRPr="000A6714">
          <w:rPr>
            <w:rStyle w:val="a3"/>
          </w:rPr>
          <w:t>от 18.02.2022 № 873</w:t>
        </w:r>
      </w:hyperlink>
      <w:r>
        <w:t>)</w:t>
      </w:r>
    </w:p>
    <w:p w:rsidR="007B22E8" w:rsidRDefault="007B22E8" w:rsidP="007B22E8">
      <w:pPr>
        <w:jc w:val="center"/>
      </w:pPr>
      <w:r>
        <w:t xml:space="preserve">(Приложение 1 изложено в редакции решения Думы </w:t>
      </w:r>
      <w:hyperlink r:id="rId6" w:history="1">
        <w:r>
          <w:rPr>
            <w:rStyle w:val="a3"/>
          </w:rPr>
          <w:t>от 23.03.2022 № 891</w:t>
        </w:r>
      </w:hyperlink>
      <w:r>
        <w:t>)</w:t>
      </w:r>
    </w:p>
    <w:p w:rsidR="007B22E8" w:rsidRDefault="007B22E8" w:rsidP="007B22E8">
      <w:pPr>
        <w:jc w:val="center"/>
      </w:pPr>
      <w:r>
        <w:t xml:space="preserve">(Приложение 1 изложено в редакции решения Думы </w:t>
      </w:r>
      <w:hyperlink r:id="rId7" w:tooltip="решение от 29.03.2022 0:00:00 №893 Дума Кондинского района&#10;&#10;О внесении изменений в решение Думы Кондинского района &#10;от 17 декабря 2021 года № 853 " w:history="1">
        <w:r w:rsidRPr="00127189">
          <w:rPr>
            <w:rStyle w:val="a3"/>
          </w:rPr>
          <w:t>от 29.03.2022 № 893</w:t>
        </w:r>
      </w:hyperlink>
      <w:r>
        <w:t>)</w:t>
      </w:r>
    </w:p>
    <w:p w:rsidR="007B22E8" w:rsidRDefault="007B22E8" w:rsidP="007B22E8">
      <w:pPr>
        <w:jc w:val="center"/>
      </w:pPr>
      <w:r>
        <w:t xml:space="preserve">(Приложение 1 изложено в редакции решения Думы </w:t>
      </w:r>
      <w:hyperlink r:id="rId8" w:history="1">
        <w:r>
          <w:rPr>
            <w:rStyle w:val="a3"/>
          </w:rPr>
          <w:t>от 26.04.2022 № 894</w:t>
        </w:r>
      </w:hyperlink>
      <w:r>
        <w:t>)</w:t>
      </w:r>
    </w:p>
    <w:p w:rsidR="007B22E8" w:rsidRDefault="007B22E8" w:rsidP="007B22E8">
      <w:pPr>
        <w:jc w:val="center"/>
      </w:pPr>
      <w:r w:rsidRPr="00560ACA">
        <w:t>(Приложение 1 изложено в редакции решения Думы</w:t>
      </w:r>
      <w:r>
        <w:t xml:space="preserve"> </w:t>
      </w:r>
      <w:hyperlink r:id="rId9" w:tooltip="решение от 20.05.2022 0:00:00 №904 Дума Кондинского района&#10;&#10;О внесении изменений в решение Думы Кондинского района от 17 декабря 2021 года № 853 " w:history="1">
        <w:r w:rsidRPr="00CA32F5">
          <w:rPr>
            <w:rStyle w:val="a3"/>
          </w:rPr>
          <w:t>от 20.05.2022 № 904</w:t>
        </w:r>
      </w:hyperlink>
      <w:r>
        <w:t>)</w:t>
      </w:r>
    </w:p>
    <w:p w:rsidR="007B22E8" w:rsidRDefault="007B22E8" w:rsidP="007B22E8">
      <w:pPr>
        <w:jc w:val="center"/>
      </w:pPr>
      <w:r w:rsidRPr="00C8008A">
        <w:t>(Приложение 1 изложено в редакции решения Думы</w:t>
      </w:r>
      <w:r>
        <w:t xml:space="preserve"> </w:t>
      </w:r>
      <w:hyperlink r:id="rId10" w:tooltip="решение от 31.05.2022 0:00:00 №908 Дума Кондинского района&#10;&#10;О внесении изменений в решение Думы Кондинского района от 17 декабря 2021 года № 853 " w:history="1">
        <w:r w:rsidRPr="00B007B4">
          <w:rPr>
            <w:rStyle w:val="a3"/>
          </w:rPr>
          <w:t xml:space="preserve">от </w:t>
        </w:r>
        <w:r>
          <w:rPr>
            <w:rStyle w:val="a3"/>
          </w:rPr>
          <w:t>31</w:t>
        </w:r>
        <w:r w:rsidRPr="00B007B4">
          <w:rPr>
            <w:rStyle w:val="a3"/>
          </w:rPr>
          <w:t>.05.2022 № 908</w:t>
        </w:r>
      </w:hyperlink>
      <w:r>
        <w:t>)</w:t>
      </w:r>
    </w:p>
    <w:p w:rsidR="007B22E8" w:rsidRDefault="007B22E8" w:rsidP="007B22E8">
      <w:pPr>
        <w:jc w:val="center"/>
      </w:pPr>
      <w:r w:rsidRPr="00B007B4">
        <w:t>(Приложение 1 изложено в редакции решения Думы</w:t>
      </w:r>
      <w:r>
        <w:t xml:space="preserve"> </w:t>
      </w:r>
      <w:hyperlink r:id="rId11" w:history="1">
        <w:r>
          <w:rPr>
            <w:rStyle w:val="a3"/>
          </w:rPr>
          <w:t>от 28.06.2022 № 913</w:t>
        </w:r>
      </w:hyperlink>
      <w:r>
        <w:t>)</w:t>
      </w:r>
    </w:p>
    <w:p w:rsidR="007B22E8" w:rsidRDefault="007B22E8" w:rsidP="007B22E8">
      <w:pPr>
        <w:jc w:val="center"/>
      </w:pPr>
      <w:r w:rsidRPr="005654C7">
        <w:t>(Приложение 1 изложено в редакции решения Думы</w:t>
      </w:r>
      <w:r>
        <w:t xml:space="preserve"> </w:t>
      </w:r>
      <w:hyperlink r:id="rId12" w:history="1">
        <w:r>
          <w:rPr>
            <w:rStyle w:val="a3"/>
          </w:rPr>
          <w:t>от 19.07.2022 № 923</w:t>
        </w:r>
      </w:hyperlink>
      <w:r>
        <w:t>)</w:t>
      </w:r>
    </w:p>
    <w:p w:rsidR="007B22E8" w:rsidRDefault="007B22E8" w:rsidP="007B22E8">
      <w:pPr>
        <w:jc w:val="center"/>
      </w:pPr>
      <w:r w:rsidRPr="005654C7">
        <w:t>(Приложение 1 изложено в редакции решения Думы</w:t>
      </w:r>
      <w:r>
        <w:t xml:space="preserve"> </w:t>
      </w:r>
      <w:hyperlink r:id="rId13" w:history="1">
        <w:r>
          <w:rPr>
            <w:rStyle w:val="a3"/>
          </w:rPr>
          <w:t>от 02.08.2022 № 926</w:t>
        </w:r>
      </w:hyperlink>
      <w:r>
        <w:t>)</w:t>
      </w:r>
    </w:p>
    <w:p w:rsidR="007B22E8" w:rsidRDefault="007B22E8" w:rsidP="007B22E8">
      <w:pPr>
        <w:jc w:val="center"/>
      </w:pPr>
      <w:r w:rsidRPr="001A0C6A">
        <w:t>(Приложение 1 изложено в редакции решения Думы</w:t>
      </w:r>
      <w:r>
        <w:t xml:space="preserve"> </w:t>
      </w:r>
      <w:hyperlink r:id="rId14" w:history="1">
        <w:r>
          <w:rPr>
            <w:rStyle w:val="a3"/>
          </w:rPr>
          <w:t>от 10.08.2022 № 927</w:t>
        </w:r>
      </w:hyperlink>
      <w:r>
        <w:t>)</w:t>
      </w:r>
    </w:p>
    <w:p w:rsidR="007B22E8" w:rsidRDefault="007B22E8" w:rsidP="007B22E8">
      <w:pPr>
        <w:jc w:val="center"/>
      </w:pPr>
      <w:r w:rsidRPr="001A0C6A">
        <w:t>(Приложение 1 изложено в редакции решения Думы</w:t>
      </w:r>
      <w:r>
        <w:t xml:space="preserve"> </w:t>
      </w:r>
      <w:hyperlink r:id="rId15" w:history="1">
        <w:r>
          <w:rPr>
            <w:rStyle w:val="a3"/>
          </w:rPr>
          <w:t>от 29.09.2022 № 933</w:t>
        </w:r>
      </w:hyperlink>
      <w:r>
        <w:t>)</w:t>
      </w:r>
    </w:p>
    <w:p w:rsidR="007B22E8" w:rsidRDefault="007B22E8" w:rsidP="007B22E8">
      <w:pPr>
        <w:jc w:val="center"/>
      </w:pPr>
      <w:r w:rsidRPr="001A0C6A">
        <w:t>(Приложение 1 изложено в редакции решения Думы</w:t>
      </w:r>
      <w:r>
        <w:t xml:space="preserve"> </w:t>
      </w:r>
      <w:hyperlink r:id="rId16" w:history="1">
        <w:r>
          <w:rPr>
            <w:rStyle w:val="a3"/>
          </w:rPr>
          <w:t>от 28.10.2022 № 950</w:t>
        </w:r>
      </w:hyperlink>
      <w:r>
        <w:t>)</w:t>
      </w:r>
    </w:p>
    <w:p w:rsidR="007B22E8" w:rsidRDefault="007B22E8" w:rsidP="007B22E8">
      <w:pPr>
        <w:jc w:val="center"/>
      </w:pPr>
      <w:r w:rsidRPr="001A0C6A">
        <w:t>(Приложение 1 изложено в редакции решения Думы</w:t>
      </w:r>
      <w:r>
        <w:t xml:space="preserve"> </w:t>
      </w:r>
      <w:hyperlink r:id="rId17" w:history="1">
        <w:r>
          <w:rPr>
            <w:rStyle w:val="a3"/>
          </w:rPr>
          <w:t>от 29.11.2022 № 954</w:t>
        </w:r>
      </w:hyperlink>
      <w:r>
        <w:t>)</w:t>
      </w:r>
    </w:p>
    <w:p w:rsidR="007B22E8" w:rsidRDefault="007B22E8" w:rsidP="007B22E8">
      <w:pPr>
        <w:jc w:val="center"/>
      </w:pPr>
      <w:r w:rsidRPr="001A0C6A">
        <w:t>(Приложение 1 изложено в редакции решения Думы</w:t>
      </w:r>
      <w:r>
        <w:t xml:space="preserve"> </w:t>
      </w:r>
      <w:hyperlink r:id="rId18" w:history="1">
        <w:r>
          <w:rPr>
            <w:rStyle w:val="a3"/>
          </w:rPr>
          <w:t>от 16.12.2022 № 961</w:t>
        </w:r>
      </w:hyperlink>
      <w:r>
        <w:t>)</w:t>
      </w:r>
    </w:p>
    <w:p w:rsidR="007B22E8" w:rsidRDefault="007B22E8" w:rsidP="007B22E8">
      <w:pPr>
        <w:jc w:val="center"/>
      </w:pPr>
      <w:r w:rsidRPr="001A0C6A">
        <w:t>(Приложение 1 изложено в редакции решения Думы</w:t>
      </w:r>
      <w:r>
        <w:t xml:space="preserve"> </w:t>
      </w:r>
      <w:hyperlink r:id="rId19" w:history="1">
        <w:r>
          <w:rPr>
            <w:rStyle w:val="a3"/>
          </w:rPr>
          <w:t>от 23.12.2022 № 963</w:t>
        </w:r>
      </w:hyperlink>
      <w:r>
        <w:t>)</w:t>
      </w:r>
    </w:p>
    <w:p w:rsidR="007B22E8" w:rsidRDefault="007B22E8" w:rsidP="007B22E8">
      <w:pPr>
        <w:jc w:val="center"/>
      </w:pPr>
      <w:r w:rsidRPr="001A0C6A">
        <w:t>(Приложение 1 изложено в редакции решения Думы</w:t>
      </w:r>
      <w:r>
        <w:t xml:space="preserve"> </w:t>
      </w:r>
      <w:hyperlink r:id="rId20" w:history="1">
        <w:r>
          <w:rPr>
            <w:rStyle w:val="a3"/>
          </w:rPr>
          <w:t>от 29.12.2022 № 972</w:t>
        </w:r>
      </w:hyperlink>
      <w:r>
        <w:t>)</w:t>
      </w:r>
    </w:p>
    <w:p w:rsidR="007B22E8" w:rsidRDefault="007B22E8" w:rsidP="007B22E8">
      <w:pPr>
        <w:jc w:val="center"/>
      </w:pPr>
    </w:p>
    <w:p w:rsidR="007B22E8" w:rsidRDefault="007B22E8" w:rsidP="007B22E8">
      <w:pPr>
        <w:jc w:val="right"/>
      </w:pPr>
    </w:p>
    <w:p w:rsidR="007B22E8" w:rsidRPr="007C66FD" w:rsidRDefault="007B22E8" w:rsidP="007B22E8">
      <w:pPr>
        <w:jc w:val="right"/>
        <w:rPr>
          <w:b/>
          <w:sz w:val="32"/>
          <w:szCs w:val="32"/>
        </w:rPr>
      </w:pPr>
      <w:r w:rsidRPr="007C66FD">
        <w:rPr>
          <w:b/>
          <w:sz w:val="32"/>
          <w:szCs w:val="32"/>
        </w:rPr>
        <w:t xml:space="preserve">Приложение 1 к решению </w:t>
      </w:r>
    </w:p>
    <w:p w:rsidR="007B22E8" w:rsidRPr="007C66FD" w:rsidRDefault="007B22E8" w:rsidP="007B22E8">
      <w:pPr>
        <w:jc w:val="right"/>
        <w:rPr>
          <w:b/>
          <w:sz w:val="32"/>
          <w:szCs w:val="32"/>
        </w:rPr>
      </w:pPr>
      <w:r w:rsidRPr="007C66FD">
        <w:rPr>
          <w:b/>
          <w:sz w:val="32"/>
          <w:szCs w:val="32"/>
        </w:rPr>
        <w:t xml:space="preserve">Думы Кондинского района </w:t>
      </w:r>
    </w:p>
    <w:p w:rsidR="007B22E8" w:rsidRPr="00C8008A" w:rsidRDefault="007B22E8" w:rsidP="007B22E8">
      <w:pPr>
        <w:jc w:val="right"/>
        <w:rPr>
          <w:b/>
        </w:rPr>
      </w:pPr>
      <w:r w:rsidRPr="007C66FD">
        <w:rPr>
          <w:b/>
          <w:sz w:val="32"/>
          <w:szCs w:val="32"/>
        </w:rPr>
        <w:t>от 17.12.2021 № 853</w:t>
      </w:r>
    </w:p>
    <w:p w:rsidR="007B22E8" w:rsidRPr="00366908" w:rsidRDefault="007B22E8" w:rsidP="007B22E8">
      <w:pPr>
        <w:rPr>
          <w:szCs w:val="16"/>
        </w:rPr>
      </w:pPr>
    </w:p>
    <w:p w:rsidR="007B22E8" w:rsidRDefault="007B22E8" w:rsidP="007B22E8">
      <w:pPr>
        <w:pStyle w:val="2"/>
        <w:rPr>
          <w:sz w:val="24"/>
          <w:szCs w:val="24"/>
        </w:rPr>
      </w:pPr>
    </w:p>
    <w:p w:rsidR="007B22E8" w:rsidRPr="005652AA" w:rsidRDefault="007B22E8" w:rsidP="007B22E8">
      <w:pPr>
        <w:jc w:val="center"/>
        <w:rPr>
          <w:b/>
        </w:rPr>
      </w:pPr>
      <w:r w:rsidRPr="005652AA">
        <w:rPr>
          <w:b/>
        </w:rPr>
        <w:t xml:space="preserve">Доходная часть бюджета </w:t>
      </w:r>
    </w:p>
    <w:p w:rsidR="007B22E8" w:rsidRPr="005652AA" w:rsidRDefault="007B22E8" w:rsidP="007B22E8">
      <w:pPr>
        <w:jc w:val="center"/>
        <w:rPr>
          <w:b/>
        </w:rPr>
      </w:pPr>
      <w:r w:rsidRPr="005652AA">
        <w:rPr>
          <w:b/>
        </w:rPr>
        <w:t>муниципального образования Кондинский район на 2022 год</w:t>
      </w:r>
    </w:p>
    <w:p w:rsidR="007B22E8" w:rsidRPr="00ED31F8" w:rsidRDefault="007B22E8" w:rsidP="007B22E8">
      <w:pPr>
        <w:pStyle w:val="2"/>
        <w:tabs>
          <w:tab w:val="left" w:pos="825"/>
          <w:tab w:val="center" w:pos="5386"/>
        </w:tabs>
        <w:jc w:val="left"/>
        <w:rPr>
          <w:sz w:val="24"/>
          <w:szCs w:val="24"/>
        </w:rPr>
      </w:pPr>
    </w:p>
    <w:tbl>
      <w:tblPr>
        <w:tblW w:w="9513" w:type="dxa"/>
        <w:jc w:val="center"/>
        <w:tblInd w:w="93" w:type="dxa"/>
        <w:tblLook w:val="04A0" w:firstRow="1" w:lastRow="0" w:firstColumn="1" w:lastColumn="0" w:noHBand="0" w:noVBand="1"/>
      </w:tblPr>
      <w:tblGrid>
        <w:gridCol w:w="5544"/>
        <w:gridCol w:w="2409"/>
        <w:gridCol w:w="1560"/>
      </w:tblGrid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(в рублях)</w:t>
            </w:r>
          </w:p>
        </w:tc>
      </w:tr>
      <w:tr w:rsidR="007B22E8" w:rsidRPr="00064B92" w:rsidTr="000E17AD">
        <w:trPr>
          <w:trHeight w:val="276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Сумма на год</w:t>
            </w:r>
          </w:p>
        </w:tc>
      </w:tr>
      <w:tr w:rsidR="007B22E8" w:rsidRPr="00064B92" w:rsidTr="000E17AD">
        <w:trPr>
          <w:trHeight w:val="276"/>
          <w:jc w:val="center"/>
        </w:trPr>
        <w:tc>
          <w:tcPr>
            <w:tcW w:w="5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5 286 876 748,13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000 1 00 00 000 00 0000 000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960 892 990,83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000 1 01 00 000 00 0000 000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487 949 933,30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000 1 01 02 000 01 0000 110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487 949 933,30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000 1 01 02 010 01 0000 110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483 043 933,30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000 1 01 02 020 01 0000 110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435 000,00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000 1 01 02 030 01 0000 110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1 983 000,00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000 1 01 02 040 01 0000 110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1 506 000,00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982 000,00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000 1 03 00 000 00 0000 000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22 604 717,67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000 1 03 02 000 01 0000 110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22 604 717,67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000 1 03 02 230 01 0000 110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11 295 019,48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000 1 03 02 231 01 0000 110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11 295 019,48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000 1 03 02 240 01 0000 110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61 679,51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000 1 03 02 241 01 0000 110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61 679,51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000 1 03 02 250 01 0000 110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12 571 576,47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000 1 03 02 251 01 0000 110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12 571 576,47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000 1 03 02 260 01 0000 110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-1 323 557,79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000 1 03 02 261 01 0000 110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-1 323 557,79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000 1 05 00 000 00 0000 000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69 506 478,26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000 1 05 01 000 00 0000 110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65 773 393,68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000 1 05 01 010 01 0000 110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24 641 006,45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000 1 05 01 011 01 0000 110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24 641 006,56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000 1 05 01 012 01 0000 110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-0,11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000 1 05 01 020 01 0000 110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41 132 387,23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000 1 05 01 021 01 0000 110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41 132 506,20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000 1 05 01 022 01 0000 110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-764,22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000 1 05 01 050 01 0000 110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645,25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000 1 05 02 000 02 0000 110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71 177,62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000 1 05 02 010 02 0000 110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67 200,54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000 1 05 02 020 02 0000 110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3 977,08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lastRenderedPageBreak/>
              <w:t>Единый сельскохозяйственный налог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000 1 05 03 000 01 0000 110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96 921,50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000 1 05 03 010 01 0000 110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96 843,50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000 1 05 03 020 01 0000 110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78,00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000 1 05 04 000 02 0000 110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3 564 985,46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000 1 05 04 020 02 0000 110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3 564 985,46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НАЛОГИ НА ИМУЩЕСТВО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000 1 06 00 000 00 0000 000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4 498 160,49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000 1 06 01 000 00 0000 110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3 578,17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000 1 06 01 030 05 0000 110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3 578,17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000 1 06 04 000 02 0000 110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4 134 754,09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000 1 06 04011 02 0000 110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605 277,60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000 1 06 04012 02 0000 110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3 529 476,49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Земельный налог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000 1 06 06 000 00 0000 110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359 828,23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000 1 06 06 030 00 0000 110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353 605,00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000 1 06 06 033 05 0000 110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353 605,00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000 1 06 06 040 00 0000 110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6 223,23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000 1 06 06 043 05 0000 110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6 223,23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000 1 08 00 000 00 0000 000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5 772 948,77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000 1 08 03 000 01 0000 110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5 721 748,77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000 1 08 03 010 01 0000 110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5 721 748,77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000 1 08 07 000 01 0000 110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51 200,00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000 1 08 07 170 01 0000 110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51 200,00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000 1 08 07 174 01 0000 110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51 200,00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000 1 11 00 000 00 0000 000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80 421 292,70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000 1 11 03 000 00 0000 120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17 426,86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000 1 11 03 050 05 0000 120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17 426,86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000 1 11 05 000 00 0000 120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74 765 567,98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000 1 11 05 010 00 0000 120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66 307 780,98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000 1 11 05 013 05 0000 120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61 676 550,46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000 1 11 05 013 13 0000 120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4 631 230,52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000 1 11 05 020 00 0000 120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631 596,79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000 1 11 05 025 05 0000 120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631 596,79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000 1 11 05 030 00 0000 120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7 826 190,21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000 1 11 05 035 05 0000 120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7 826 190,21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000 1 11 07 000 00 0000 120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000 1 11 07 010 00 0000 120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000 1 11 07 015 05 0000 120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000 1 11 09 000 00 0000 120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5 514 803,86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000 1 11 09 040 00 0000 120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5 514 803,86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000 1 11 09 045 05 0000 120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5 514 803,86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000 1 12 00 000 00 0000 000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208 439 379,61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000 1 12 01 000 01 0000 120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208 439 379,61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000 1 12 01 010 01 0000 120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2 316 370,82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000 1 12 01 030 01 0000 120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468 362,33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000 1 12 01 040 01 0000 120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1 086 280,64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000 1 12 01 041 01 0000 120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1 068 887,93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000 1 12 01 042 01 0000 120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17 392,71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000 1 12 01 070 01 0000 120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204 568 365,82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000 1 13 00 000 00 0000 000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43 069 280,77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000 1 13 01 000 00 0000 130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33 451 966,00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000 1 13 01 990 00 0000 130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33 451 966,00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000 1 13 01 995 05 0000 130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33 451 966,00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000 1 13 02000 00 0000 130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9 617 314,77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000 1 13 02 990 00 0000 130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9 617 314,77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000 1 13 02 995 05 0000 130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9 617 314,77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000 1 14 00 000 00 0000 000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31 936 894,87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000 1 14 01 000 00 0000 410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12 788 078,97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000 1 14 01 050 05 0000 410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12 788 078,97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000 1 14 02 000 00 0000 000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17 813 691,78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000 1 14 02 050 05 0000 410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3 310 590,00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000 1 14 02 053 05 0000 410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3 310 590,00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 xml:space="preserve">Доходы от реализации имущества, находящегося в собственности муниципальных районов (за исключением имущества муниципальных </w:t>
            </w:r>
            <w:r w:rsidRPr="00064B92">
              <w:rPr>
                <w:rFonts w:cs="Arial"/>
                <w:sz w:val="16"/>
                <w:szCs w:val="16"/>
              </w:rPr>
              <w:lastRenderedPageBreak/>
              <w:t>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lastRenderedPageBreak/>
              <w:t>000 1 14 02 050 05 0000 440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14 503 101,78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lastRenderedPageBreak/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000 1 14 02 052 05 0000 440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556,60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000 1 14 02 053 05 0000 440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14 502 545,18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000 1 14 06 000 00 0000 430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1 335 124,12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000 1 14 06 010 00 0000 430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1 317 475,87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000 1 14 06 013 05 0000 430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206 397,35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000 1 14 06 013 13 0000 430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1 111 078,52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000 1 14 06 020 00 0000 430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17 648,25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000 1 14 06 025 05 0000 430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17 648,25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000 1 15 00 000 00 0000 000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000 1 15 02 000 00 0000 140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000 1 15 02 050 05 0000 140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000 1 16 00 000 00 0000 000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6 603 904,39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000 1 16 01 000 01 0000 140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3 446 299,87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000 1 16 01 050 01 0000 140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57 424,03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000 1 16 01 053 01 0000 140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57 424,03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000 1 16 01 060 01 0000 140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32 692,12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000 1 16 01 063 01 0000 140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32 692,12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000 1 16 01 070 01 0000 140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201 356,80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000 1 16 01 072 01 0000 140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200 000,00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000 1 16 01 073 01 0000 140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1 356,80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000 1 16 01 080 01 0000 140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1 545 500,00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000 1 16 01 082 01 0000 140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1 545 500,00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000 1 16 01 090 01 0000 140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161 001,00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000 1 16 01 092 01 0000 140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161 001,00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000 1 16 01 110 01 0000 140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50 000,00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000 1 16 01 113 01 0000 140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50 000,00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000 1 16 01 140 01 0000 140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152 000,00</w:t>
            </w:r>
          </w:p>
        </w:tc>
      </w:tr>
      <w:tr w:rsidR="007B22E8" w:rsidRPr="00064B92" w:rsidTr="000E17AD">
        <w:trPr>
          <w:trHeight w:val="12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spacing w:after="240"/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000 1 16 01 143 01 0000 140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152 000,00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000 1 16 01150 01 0000 140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-62 643,17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000 1 16 01153 01 0000 140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-62 643,17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000 1 16 01 190 01 0000 140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350 413,58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000 1 16 01 192 01 0000 140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7 500,00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000 1 16 01 193 01 0000 140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342 913,58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000 1 16 01 200 01 0000 140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938 555,51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000 1 16 01 203 01 0000 140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934 231,33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000 1 16 01 204 01 0000 140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4 324,18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 xml:space="preserve"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</w:t>
            </w:r>
            <w:r w:rsidRPr="00064B92">
              <w:rPr>
                <w:rFonts w:cs="Arial"/>
                <w:sz w:val="16"/>
                <w:szCs w:val="16"/>
              </w:rPr>
              <w:lastRenderedPageBreak/>
              <w:t>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lastRenderedPageBreak/>
              <w:t>000 1 16 01 330 01 0000 140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20 000,00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000 1 16 01 333 01 0000 140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20 000,00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000 1 16 02 000 02 0000 140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113 500,00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000 1 16 02 010 02 0000 140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113 500,00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000 1 16 07 000 00 0000 140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509 567,36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000 1 16 07 010 00 0000 140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342 903,80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000 1 16 07 010 05 0000 140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342 903,80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000 1 16 07090 00 0000 140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166 663,56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000 1 16 07090 05 0000 140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166 663,56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000 1 16 10 000 00 0000 140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233 586,51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000 1 16 10 120 00 0000 140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233 586,51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000 1 16 10 123 01 0000 140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221 096,68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000 1 16 10 129 01 0000 140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12 489,83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000 1 16 11 000 01 0000 140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2 300 950,65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000 1 16 11 050 01 0000 140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2 297 085,71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000 1 16 11060 01 0000 140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3 864,94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000 1 16 11064 01 0000 140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3 864,94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000 1 17 00 000 00 0000 000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60 000,00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Инициативные платежи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000 1 17 15 000 00 0000 150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60 000,00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000 1 17 15 030 05 0000 150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60 000,00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Инициативные платежи, зачисляемые в бюджеты муниципальных районов ("Школьный бульвар" п.Мортка)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000 1 17 15 030 05 2754 150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60 000,00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000 2 00 00 000 00 0000 000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4 325 983 757,30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000 2 02 00 000 00 0000 000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4 218 247 121,27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lastRenderedPageBreak/>
              <w:t>Дотации бюджетам бюджетной системы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000 2 02 10 000 00 0000 150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1 053 316 900,00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000 2 02 15 001 00 0000 150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935 843 400,00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000 2 02 15 001 05 0000 150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935 843 400,00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000 2 02 15 002 00 0000 150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88 951 600,00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000 2 02 15 002 05 0000 150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88 951 600,00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22272F"/>
                <w:sz w:val="16"/>
                <w:szCs w:val="16"/>
              </w:rPr>
            </w:pPr>
            <w:r w:rsidRPr="00064B92">
              <w:rPr>
                <w:rFonts w:cs="Arial"/>
                <w:color w:val="22272F"/>
                <w:sz w:val="16"/>
                <w:szCs w:val="16"/>
              </w:rPr>
              <w:t>Прочие дотации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000 2 02 19999 00 0000 150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28 521 900,00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Прочие дотации бюджетам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000 2 02 19999 05 0000 150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28 521 900,00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000 2 02 20 000 00 0000 150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828 226 366,90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000 2 02 20 041 00 0000 150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34 595 900,00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000 2 02 20 041 05 0000 150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34 595 900,00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000 2 02 20 077 00 0000 150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234 864 800,00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000 2 02 20 077 05 0000 150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234 864 800,00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000 2 02 20 302 00 0000 150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31 770 800,00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000 2 02 20 302 05 0000 150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31 770 800,00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000 2 02 25 304 00 0000 150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17 848 600,00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000 2 02 25 304 05 0000 150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17 848 600,00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000 2 02 25 497 00 0000 150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14 838 868,04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000 2 02 25 497 05 0000 150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14 838 868,04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000 2 02 25 519 00 0000 150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57 124 445,00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000 2 02 25 519 05 0000 150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57 124 445,00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000 2 02 25 555 00 0000 150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14 516 153,86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000 2 02 25 555 05 0000 150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14 516 153,86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000 2 02 29 999 00 0000 150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422 666 800,00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000 2 02 29 999 05 0000 150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422 666 800,00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000 2 02 30 000 00 0000 150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1 895 774 485,00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000 2 02 30 024 00 0000 150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1 844 219 700,00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000 2 02 30 024 05 0000 150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1 844 219 700,00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000 2 02 30 029 00 0000 150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14 728 000,00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14 728 000,00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000 2 02 35 082 00 0000 150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20 591 270,00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000 2 02 35 082 05 0000 150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20 591 270,00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lastRenderedPageBreak/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3 664 300,00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3 664 300,00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5 400,00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5 400,00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5 148 315,00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5 148 315,00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1 540 100,00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1 540 100,00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5 877 400,00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5 877 400,00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440 929 369,37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000 2 02 40 014 00 0000 150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364 943 366,11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000 2 02 40 014 05 0000 150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364 943 366,11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000 2 02 45 179 00 0000 150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1 028 300,00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000 2 02 45 179 05 0000 150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1 028 300,00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36 679 500,00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36 679 500,00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38 278 203,26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38 278 203,26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108 149 886,13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108 149 886,13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108 149 886,13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000 2 19 00 000 00 0000 150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064B92">
              <w:rPr>
                <w:rFonts w:cs="Arial"/>
                <w:color w:val="000000"/>
                <w:sz w:val="16"/>
                <w:szCs w:val="16"/>
              </w:rPr>
              <w:t>-413 250,10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000 2 19 00 000 05 0000 150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-413 250,10</w:t>
            </w:r>
          </w:p>
        </w:tc>
      </w:tr>
      <w:tr w:rsidR="007B22E8" w:rsidRPr="00064B92" w:rsidTr="000E17AD">
        <w:trPr>
          <w:trHeight w:val="68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2E8" w:rsidRPr="00064B92" w:rsidRDefault="007B22E8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000 2 19 60 010 05 0000 150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2E8" w:rsidRPr="00064B92" w:rsidRDefault="007B22E8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64B92">
              <w:rPr>
                <w:rFonts w:cs="Arial"/>
                <w:sz w:val="16"/>
                <w:szCs w:val="16"/>
              </w:rPr>
              <w:t>-413 250,10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E8A"/>
    <w:rsid w:val="007A0E8A"/>
    <w:rsid w:val="007B22E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B22E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7B22E8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7B22E8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7B22E8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B22E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7B22E8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7B22E8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7B22E8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mkmain2:8080/content/act/868616e2-89d8-42af-82c4-31a93ca48bf3.doc" TargetMode="External"/><Relationship Id="rId13" Type="http://schemas.openxmlformats.org/officeDocument/2006/relationships/hyperlink" Target="http://xmkmain2:8080/content/act/305ce85e-9364-4e99-9157-4367c41d0242.doc" TargetMode="External"/><Relationship Id="rId18" Type="http://schemas.openxmlformats.org/officeDocument/2006/relationships/hyperlink" Target="http://xmkmain2:8080/content/act/4de6e12c-67bc-4330-a74f-7660452a38aa.doc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xmkmain2:8080/content/act/1ff76233-b020-44ea-b264-920856da1d40.doc" TargetMode="External"/><Relationship Id="rId12" Type="http://schemas.openxmlformats.org/officeDocument/2006/relationships/hyperlink" Target="http://xmkmain2:8080/content/act/8fdeadcb-1083-4174-8ff7-a89238aa928f.doc" TargetMode="External"/><Relationship Id="rId17" Type="http://schemas.openxmlformats.org/officeDocument/2006/relationships/hyperlink" Target="http://xmkmain2:8080/content/act/a3ee48ba-fd48-483e-abdb-31dc125048ff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xmkmain2:8080/content/act/34e99628-c597-43b3-b4eb-90025600c973.doc" TargetMode="External"/><Relationship Id="rId20" Type="http://schemas.openxmlformats.org/officeDocument/2006/relationships/hyperlink" Target="/content/act/31860fc5-cf8e-4df1-bdeb-11063de2e9ba.doc" TargetMode="External"/><Relationship Id="rId1" Type="http://schemas.openxmlformats.org/officeDocument/2006/relationships/styles" Target="styles.xml"/><Relationship Id="rId6" Type="http://schemas.openxmlformats.org/officeDocument/2006/relationships/hyperlink" Target="http://xmkmain2:8080/content/act/9174bcc5-6d4f-4b39-b858-bf49e4826639.doc" TargetMode="External"/><Relationship Id="rId11" Type="http://schemas.openxmlformats.org/officeDocument/2006/relationships/hyperlink" Target="http://xmkmain2:8080/content/act/07854756-c6fa-4876-8f5f-0a7241515cc2.doc" TargetMode="External"/><Relationship Id="rId5" Type="http://schemas.openxmlformats.org/officeDocument/2006/relationships/hyperlink" Target="http://xmkmain2:8080/content/act/9c9810f8-2085-49b5-b25d-73b7c38c69e9.doc" TargetMode="External"/><Relationship Id="rId15" Type="http://schemas.openxmlformats.org/officeDocument/2006/relationships/hyperlink" Target="http://xmkmain2:8080/content/act/36129087-7644-488c-b980-47b5c9a05417.doc" TargetMode="External"/><Relationship Id="rId10" Type="http://schemas.openxmlformats.org/officeDocument/2006/relationships/hyperlink" Target="http://xmkmain2:8080/content/act/8be7e8ff-575f-41c8-b284-c3abc342196f.doc" TargetMode="External"/><Relationship Id="rId19" Type="http://schemas.openxmlformats.org/officeDocument/2006/relationships/hyperlink" Target="/content/act/2c58ca43-9b62-4884-9fa9-347d7f62b94e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xmkmain2:8080/content/act/47f12cca-5011-4a94-9e0f-7e36674a2dd3.doc" TargetMode="External"/><Relationship Id="rId14" Type="http://schemas.openxmlformats.org/officeDocument/2006/relationships/hyperlink" Target="http://xmkmain2:8080/content/act/fe66b7dc-8175-48c5-b617-d831e9ce3b94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6662</Words>
  <Characters>37976</Characters>
  <Application>Microsoft Office Word</Application>
  <DocSecurity>0</DocSecurity>
  <Lines>316</Lines>
  <Paragraphs>89</Paragraphs>
  <ScaleCrop>false</ScaleCrop>
  <Company/>
  <LinksUpToDate>false</LinksUpToDate>
  <CharactersWithSpaces>44549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2023-01-23T07:41:00Z</dcterms:created>
  <dcterms:modified xsi:type="dcterms:W3CDTF">2023-01-23T07:41:00Z</dcterms:modified>
</cp:coreProperties>
</file>